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-1417" w:type="dxa"/>
        <w:tblLayout w:type="fixed"/>
        <w:tblLook w:val="04A0" w:firstRow="1" w:lastRow="0" w:firstColumn="1" w:lastColumn="0" w:noHBand="0" w:noVBand="1"/>
      </w:tblPr>
      <w:tblGrid>
        <w:gridCol w:w="640"/>
        <w:gridCol w:w="2161"/>
        <w:gridCol w:w="567"/>
        <w:gridCol w:w="992"/>
        <w:gridCol w:w="2268"/>
        <w:gridCol w:w="851"/>
        <w:gridCol w:w="4921"/>
        <w:gridCol w:w="1280"/>
      </w:tblGrid>
      <w:tr w:rsidR="00F82251" w:rsidRPr="00F82251" w:rsidTr="00F82251">
        <w:trPr>
          <w:trHeight w:val="420"/>
        </w:trPr>
        <w:tc>
          <w:tcPr>
            <w:tcW w:w="13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822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PLAN NABAVE ZA 2016.</w:t>
            </w:r>
          </w:p>
        </w:tc>
      </w:tr>
      <w:tr w:rsidR="00F82251" w:rsidRPr="00F82251" w:rsidTr="00F8225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Rbr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Predmet nabave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Procijenjena vrijednost nabave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Vrsta postupka javne nabave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Ugovor ili OS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Planirani početak ugovora ili 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Napomena</w:t>
            </w:r>
          </w:p>
        </w:tc>
      </w:tr>
      <w:tr w:rsidR="00F82251" w:rsidRPr="00F82251" w:rsidTr="00F82251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Uredski materijal i materijal za nastavnike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 xml:space="preserve">20.000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 xml:space="preserve">Nije obvezna primjena </w:t>
            </w:r>
            <w:r w:rsidRPr="00F82251">
              <w:rPr>
                <w:rFonts w:ascii="Arial Narrow" w:eastAsia="Times New Roman" w:hAnsi="Arial Narrow" w:cs="Times New Roman"/>
                <w:lang w:eastAsia="hr-HR"/>
              </w:rPr>
              <w:br/>
              <w:t>Zakona o javnoj nabavi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</w:tr>
      <w:tr w:rsidR="00F82251" w:rsidRPr="00F82251" w:rsidTr="00F82251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Školska marenda - pek. proizvodi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DA6CCB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45</w:t>
            </w:r>
            <w:r w:rsidR="00F82251" w:rsidRPr="00F82251">
              <w:rPr>
                <w:rFonts w:ascii="Arial Narrow" w:eastAsia="Times New Roman" w:hAnsi="Arial Narrow" w:cs="Times New Roman"/>
                <w:lang w:eastAsia="hr-HR"/>
              </w:rPr>
              <w:t xml:space="preserve">.000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 xml:space="preserve">Nije obvezna primjena </w:t>
            </w:r>
            <w:r w:rsidRPr="00F82251">
              <w:rPr>
                <w:rFonts w:ascii="Arial Narrow" w:eastAsia="Times New Roman" w:hAnsi="Arial Narrow" w:cs="Times New Roman"/>
                <w:lang w:eastAsia="hr-HR"/>
              </w:rPr>
              <w:br/>
              <w:t>Zakona o javnoj nabavi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</w:tr>
      <w:tr w:rsidR="00F82251" w:rsidRPr="00F82251" w:rsidTr="00F82251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Školska marenda - mlijeko i mliječni proizvodi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DA6CCB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27</w:t>
            </w:r>
            <w:r w:rsidR="00F82251" w:rsidRPr="00F82251">
              <w:rPr>
                <w:rFonts w:ascii="Arial Narrow" w:eastAsia="Times New Roman" w:hAnsi="Arial Narrow" w:cs="Times New Roman"/>
                <w:lang w:eastAsia="hr-HR"/>
              </w:rPr>
              <w:t xml:space="preserve">.000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 xml:space="preserve">Nije obvezna primjena </w:t>
            </w:r>
            <w:r w:rsidRPr="00F82251">
              <w:rPr>
                <w:rFonts w:ascii="Arial Narrow" w:eastAsia="Times New Roman" w:hAnsi="Arial Narrow" w:cs="Times New Roman"/>
                <w:lang w:eastAsia="hr-HR"/>
              </w:rPr>
              <w:br/>
              <w:t>Zakona o javnoj nabavi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</w:tr>
      <w:tr w:rsidR="00F82251" w:rsidRPr="00F82251" w:rsidTr="00F82251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 xml:space="preserve">Električna energija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DA6CCB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30</w:t>
            </w:r>
            <w:r w:rsidR="00F82251" w:rsidRPr="00F82251">
              <w:rPr>
                <w:rFonts w:ascii="Arial Narrow" w:eastAsia="Times New Roman" w:hAnsi="Arial Narrow" w:cs="Times New Roman"/>
                <w:lang w:eastAsia="hr-HR"/>
              </w:rPr>
              <w:t xml:space="preserve">.000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 xml:space="preserve">Nije obvezna primjena </w:t>
            </w:r>
            <w:r w:rsidRPr="00F82251">
              <w:rPr>
                <w:rFonts w:ascii="Arial Narrow" w:eastAsia="Times New Roman" w:hAnsi="Arial Narrow" w:cs="Times New Roman"/>
                <w:lang w:eastAsia="hr-HR"/>
              </w:rPr>
              <w:br/>
              <w:t>Zakona o javnoj nabavi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</w:tr>
      <w:tr w:rsidR="00F82251" w:rsidRPr="00F82251" w:rsidTr="00F82251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Prirodni plin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DA6CCB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4</w:t>
            </w:r>
            <w:r w:rsidR="00F82251" w:rsidRPr="00F82251">
              <w:rPr>
                <w:rFonts w:ascii="Arial Narrow" w:eastAsia="Times New Roman" w:hAnsi="Arial Narrow" w:cs="Times New Roman"/>
                <w:lang w:eastAsia="hr-HR"/>
              </w:rPr>
              <w:t xml:space="preserve">6.000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 xml:space="preserve">Nije obvezna primjena </w:t>
            </w:r>
            <w:r w:rsidRPr="00F82251">
              <w:rPr>
                <w:rFonts w:ascii="Arial Narrow" w:eastAsia="Times New Roman" w:hAnsi="Arial Narrow" w:cs="Times New Roman"/>
                <w:lang w:eastAsia="hr-HR"/>
              </w:rPr>
              <w:br/>
              <w:t>Zakona o javnoj nabavi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</w:tr>
      <w:tr w:rsidR="00F82251" w:rsidRPr="00F82251" w:rsidTr="00F82251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Prijevoz učenika - pokazne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DA6CCB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27</w:t>
            </w:r>
            <w:r w:rsidR="00F82251" w:rsidRPr="00F82251">
              <w:rPr>
                <w:rFonts w:ascii="Arial Narrow" w:eastAsia="Times New Roman" w:hAnsi="Arial Narrow" w:cs="Times New Roman"/>
                <w:lang w:eastAsia="hr-HR"/>
              </w:rPr>
              <w:t xml:space="preserve">.000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 xml:space="preserve">Nije obvezna primjena </w:t>
            </w:r>
            <w:r w:rsidRPr="00F82251">
              <w:rPr>
                <w:rFonts w:ascii="Arial Narrow" w:eastAsia="Times New Roman" w:hAnsi="Arial Narrow" w:cs="Times New Roman"/>
                <w:lang w:eastAsia="hr-HR"/>
              </w:rPr>
              <w:br/>
              <w:t>Zakona o javnoj nabavi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</w:tr>
      <w:tr w:rsidR="00F82251" w:rsidRPr="00F82251" w:rsidTr="00F82251">
        <w:trPr>
          <w:trHeight w:val="5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Usluge prehrane - ručkovi u produženom boravku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E1588F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199</w:t>
            </w:r>
            <w:bookmarkStart w:id="0" w:name="_GoBack"/>
            <w:bookmarkEnd w:id="0"/>
            <w:r w:rsidR="00F82251" w:rsidRPr="00F82251">
              <w:rPr>
                <w:rFonts w:ascii="Arial Narrow" w:eastAsia="Times New Roman" w:hAnsi="Arial Narrow" w:cs="Times New Roman"/>
                <w:lang w:eastAsia="hr-HR"/>
              </w:rPr>
              <w:t xml:space="preserve">.000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Usluge iz Dodatka II.B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Ugovor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251" w:rsidRPr="00F82251" w:rsidRDefault="00F82251" w:rsidP="00F82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Siječanj 2016</w:t>
            </w:r>
            <w:r w:rsidRPr="00F82251">
              <w:rPr>
                <w:rFonts w:ascii="Arial Narrow" w:eastAsia="Times New Roman" w:hAnsi="Arial Narrow" w:cs="Times New Roman"/>
                <w:lang w:eastAsia="hr-HR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251" w:rsidRPr="00F82251" w:rsidRDefault="00F82251" w:rsidP="00F822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hr-HR"/>
              </w:rPr>
            </w:pPr>
            <w:r w:rsidRPr="00F82251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</w:tr>
    </w:tbl>
    <w:p w:rsidR="001566E1" w:rsidRDefault="001566E1" w:rsidP="00F82251">
      <w:pPr>
        <w:ind w:left="-709"/>
      </w:pPr>
    </w:p>
    <w:sectPr w:rsidR="001566E1" w:rsidSect="00F822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51"/>
    <w:rsid w:val="001566E1"/>
    <w:rsid w:val="003E0A0C"/>
    <w:rsid w:val="00DA6CCB"/>
    <w:rsid w:val="00E1588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2015-12-23T12:42:00Z</dcterms:created>
  <dcterms:modified xsi:type="dcterms:W3CDTF">2015-12-28T11:06:00Z</dcterms:modified>
</cp:coreProperties>
</file>